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08" w:rsidRDefault="00ED4908" w:rsidP="009663FB">
      <w:pPr>
        <w:ind w:left="-567"/>
        <w:jc w:val="right"/>
        <w:rPr>
          <w:rFonts w:ascii="Candara" w:hAnsi="Candara"/>
          <w:noProof/>
          <w:sz w:val="22"/>
          <w:szCs w:val="22"/>
          <w:lang w:val="en-US"/>
        </w:rPr>
      </w:pPr>
    </w:p>
    <w:p w:rsidR="00ED4908" w:rsidRPr="006A48FB" w:rsidRDefault="00ED4908" w:rsidP="009663FB">
      <w:pPr>
        <w:ind w:left="-567"/>
        <w:jc w:val="right"/>
        <w:rPr>
          <w:rFonts w:ascii="Candara" w:hAnsi="Candara"/>
          <w:color w:val="595959"/>
          <w:sz w:val="22"/>
          <w:szCs w:val="22"/>
        </w:rPr>
      </w:pPr>
    </w:p>
    <w:p w:rsidR="00ED4908" w:rsidRPr="006A48FB" w:rsidRDefault="00ED4908" w:rsidP="00EF34C1">
      <w:pPr>
        <w:ind w:left="-567" w:right="-347"/>
        <w:jc w:val="right"/>
        <w:rPr>
          <w:rFonts w:ascii="Candara" w:hAnsi="Candara"/>
          <w:color w:val="595959"/>
          <w:sz w:val="22"/>
          <w:szCs w:val="22"/>
        </w:rPr>
      </w:pPr>
    </w:p>
    <w:p w:rsidR="00ED4908" w:rsidRPr="006A48FB" w:rsidRDefault="00ED4908" w:rsidP="009663FB">
      <w:pPr>
        <w:jc w:val="right"/>
        <w:rPr>
          <w:rFonts w:ascii="Candara" w:hAnsi="Candara"/>
          <w:b/>
          <w:sz w:val="28"/>
          <w:szCs w:val="22"/>
        </w:rPr>
      </w:pPr>
      <w:smartTag w:uri="urn:schemas-microsoft-com:office:smarttags" w:element="PersonName">
        <w:smartTagPr>
          <w:attr w:name="ProductID" w:val="CLAUDIO TORTONE"/>
        </w:smartTagPr>
        <w:r>
          <w:rPr>
            <w:rFonts w:ascii="Candara" w:hAnsi="Candara"/>
            <w:b/>
            <w:sz w:val="28"/>
            <w:szCs w:val="22"/>
          </w:rPr>
          <w:t>CLAUDIO TORTONE</w:t>
        </w:r>
      </w:smartTag>
    </w:p>
    <w:p w:rsidR="00ED4908" w:rsidRDefault="00ED4908" w:rsidP="00FE0FAA">
      <w:pPr>
        <w:jc w:val="both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:rsidR="00ED4908" w:rsidRPr="00DC2723" w:rsidRDefault="00ED4908" w:rsidP="00FE0FAA">
      <w:pPr>
        <w:tabs>
          <w:tab w:val="left" w:pos="8080"/>
        </w:tabs>
        <w:ind w:right="-1"/>
        <w:jc w:val="both"/>
        <w:rPr>
          <w:rFonts w:ascii="Candara" w:hAnsi="Candara"/>
          <w:sz w:val="18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97"/>
      </w:tblGrid>
      <w:tr w:rsidR="00ED4908" w:rsidRPr="001D533A" w:rsidTr="0009255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ED4908" w:rsidRPr="001D533A" w:rsidRDefault="00ED4908" w:rsidP="0009255C">
            <w:pPr>
              <w:ind w:right="-1"/>
              <w:jc w:val="both"/>
              <w:rPr>
                <w:rFonts w:ascii="Candara" w:hAnsi="Candara"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CLAUDIO TORTONE"/>
              </w:smartTagPr>
              <w:r w:rsidRPr="001D533A">
                <w:rPr>
                  <w:rFonts w:ascii="Candara" w:hAnsi="Candara"/>
                  <w:sz w:val="22"/>
                  <w:szCs w:val="22"/>
                </w:rPr>
                <w:t>Claudio Tortone</w:t>
              </w:r>
            </w:smartTag>
            <w:r w:rsidRPr="001D533A">
              <w:rPr>
                <w:rFonts w:ascii="Candara" w:hAnsi="Candara"/>
                <w:sz w:val="22"/>
                <w:szCs w:val="22"/>
              </w:rPr>
              <w:t xml:space="preserve"> dal </w:t>
            </w:r>
            <w:smartTag w:uri="urn:schemas-microsoft-com:office:smarttags" w:element="date">
              <w:smartTagPr>
                <w:attr w:name="Year" w:val="2001"/>
                <w:attr w:name="Day" w:val="1"/>
                <w:attr w:name="Month" w:val="11"/>
                <w:attr w:name="ls" w:val="trans"/>
              </w:smartTagPr>
              <w:r w:rsidRPr="001D533A">
                <w:rPr>
                  <w:rFonts w:ascii="Candara" w:hAnsi="Candara"/>
                  <w:sz w:val="22"/>
                  <w:szCs w:val="22"/>
                </w:rPr>
                <w:t>1 novembre 2001</w:t>
              </w:r>
            </w:smartTag>
            <w:r w:rsidRPr="001D533A">
              <w:rPr>
                <w:rFonts w:ascii="Candara" w:hAnsi="Candara"/>
                <w:sz w:val="22"/>
                <w:szCs w:val="22"/>
              </w:rPr>
              <w:t xml:space="preserve"> è dirigente medico del Servizio Sovrazonale di Epidemiologia dell’A.S.L. TO3 presso DoRS Regione Piemonte.</w:t>
            </w:r>
          </w:p>
        </w:tc>
      </w:tr>
      <w:tr w:rsidR="00ED4908" w:rsidRPr="001D533A" w:rsidTr="007C0C6A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ED4908" w:rsidRPr="001D533A" w:rsidRDefault="00ED4908" w:rsidP="00B03343">
            <w:pPr>
              <w:ind w:right="-1"/>
              <w:jc w:val="both"/>
              <w:rPr>
                <w:rFonts w:ascii="Candara" w:hAnsi="Candara"/>
                <w:sz w:val="22"/>
                <w:szCs w:val="22"/>
              </w:rPr>
            </w:pPr>
            <w:r w:rsidRPr="001D533A">
              <w:rPr>
                <w:rFonts w:ascii="Candara" w:hAnsi="Candara"/>
                <w:sz w:val="22"/>
                <w:szCs w:val="22"/>
              </w:rPr>
              <w:t>Le principali aree di interesse e di pratica professionale sono nell'ambito di</w:t>
            </w:r>
          </w:p>
          <w:p w:rsidR="00ED4908" w:rsidRPr="001D533A" w:rsidRDefault="00ED4908" w:rsidP="00B03343">
            <w:pPr>
              <w:ind w:right="-1"/>
              <w:jc w:val="both"/>
              <w:rPr>
                <w:rFonts w:ascii="Candara" w:hAnsi="Candara"/>
                <w:sz w:val="22"/>
                <w:szCs w:val="22"/>
              </w:rPr>
            </w:pPr>
            <w:r w:rsidRPr="001D533A">
              <w:rPr>
                <w:rFonts w:ascii="Candara" w:hAnsi="Candara"/>
                <w:sz w:val="22"/>
                <w:szCs w:val="22"/>
              </w:rPr>
              <w:t>•</w:t>
            </w:r>
            <w:r w:rsidRPr="001D533A">
              <w:rPr>
                <w:rFonts w:ascii="Candara" w:hAnsi="Candara"/>
                <w:sz w:val="22"/>
                <w:szCs w:val="22"/>
              </w:rPr>
              <w:tab/>
              <w:t>management: pianificazione, organizzazione e valutazione di servizi sanitari, gestione e sviluppo della qualità,</w:t>
            </w:r>
          </w:p>
          <w:p w:rsidR="00ED4908" w:rsidRPr="001D533A" w:rsidRDefault="00ED4908" w:rsidP="00B03343">
            <w:pPr>
              <w:ind w:right="-1"/>
              <w:jc w:val="both"/>
              <w:rPr>
                <w:rFonts w:ascii="Candara" w:hAnsi="Candara"/>
                <w:sz w:val="22"/>
                <w:szCs w:val="22"/>
              </w:rPr>
            </w:pPr>
            <w:r w:rsidRPr="001D533A">
              <w:rPr>
                <w:rFonts w:ascii="Candara" w:hAnsi="Candara"/>
                <w:sz w:val="22"/>
                <w:szCs w:val="22"/>
              </w:rPr>
              <w:t>•</w:t>
            </w:r>
            <w:r w:rsidRPr="001D533A">
              <w:rPr>
                <w:rFonts w:ascii="Candara" w:hAnsi="Candara"/>
                <w:sz w:val="22"/>
                <w:szCs w:val="22"/>
              </w:rPr>
              <w:tab/>
              <w:t xml:space="preserve">educazione sanitaria e </w:t>
            </w:r>
            <w:smartTag w:uri="urn:schemas-microsoft-com:office:smarttags" w:element="PersonName">
              <w:smartTagPr>
                <w:attr w:name="ProductID" w:val="promozione della salute"/>
              </w:smartTagPr>
              <w:r w:rsidRPr="001D533A">
                <w:rPr>
                  <w:rFonts w:ascii="Candara" w:hAnsi="Candara"/>
                  <w:sz w:val="22"/>
                  <w:szCs w:val="22"/>
                </w:rPr>
                <w:t>promozione della salute</w:t>
              </w:r>
            </w:smartTag>
            <w:r w:rsidRPr="001D533A">
              <w:rPr>
                <w:rFonts w:ascii="Candara" w:hAnsi="Candara"/>
                <w:sz w:val="22"/>
                <w:szCs w:val="22"/>
              </w:rPr>
              <w:t>: documentazione, valutazione di efficacia, progettazione e valutazione di programmi di intervento, assistenza e consulenza alla progettazione e valutazione</w:t>
            </w:r>
          </w:p>
          <w:p w:rsidR="00ED4908" w:rsidRPr="001D533A" w:rsidRDefault="00ED4908" w:rsidP="007C0C6A">
            <w:pPr>
              <w:ind w:right="-1"/>
              <w:jc w:val="both"/>
              <w:rPr>
                <w:rFonts w:ascii="Candara" w:hAnsi="Candara"/>
                <w:sz w:val="22"/>
                <w:szCs w:val="22"/>
              </w:rPr>
            </w:pPr>
            <w:r w:rsidRPr="001D533A">
              <w:rPr>
                <w:rFonts w:ascii="Candara" w:hAnsi="Candara"/>
                <w:sz w:val="22"/>
                <w:szCs w:val="22"/>
              </w:rPr>
              <w:t>•</w:t>
            </w:r>
            <w:r w:rsidRPr="001D533A">
              <w:rPr>
                <w:rFonts w:ascii="Candara" w:hAnsi="Candara"/>
                <w:sz w:val="22"/>
                <w:szCs w:val="22"/>
              </w:rPr>
              <w:tab/>
              <w:t>formazione: formazione di base e permanente, sviluppo risorse umane secondo le metodologia dell’Andragogia e della learning organization.</w:t>
            </w:r>
          </w:p>
        </w:tc>
      </w:tr>
      <w:tr w:rsidR="00ED4908" w:rsidRPr="001D533A" w:rsidTr="007C0C6A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ED4908" w:rsidRPr="001D533A" w:rsidRDefault="00ED4908" w:rsidP="007C0C6A">
            <w:pPr>
              <w:ind w:right="-1"/>
              <w:jc w:val="both"/>
              <w:rPr>
                <w:rFonts w:ascii="Candara" w:hAnsi="Candara"/>
                <w:sz w:val="22"/>
                <w:szCs w:val="22"/>
              </w:rPr>
            </w:pPr>
            <w:r w:rsidRPr="001D533A">
              <w:rPr>
                <w:rFonts w:ascii="Candara" w:hAnsi="Candara"/>
                <w:sz w:val="22"/>
                <w:szCs w:val="22"/>
              </w:rPr>
              <w:t>Dal 2001 docente/formatore di oltre 70 corsi accreditati</w:t>
            </w:r>
            <w:r>
              <w:rPr>
                <w:rFonts w:ascii="Candara" w:hAnsi="Candara"/>
                <w:sz w:val="22"/>
                <w:szCs w:val="22"/>
              </w:rPr>
              <w:t xml:space="preserve"> ECM</w:t>
            </w:r>
          </w:p>
        </w:tc>
      </w:tr>
      <w:tr w:rsidR="00ED4908" w:rsidRPr="001D533A" w:rsidTr="007C0C6A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ED4908" w:rsidRPr="001D533A" w:rsidRDefault="00ED4908" w:rsidP="007C0C6A">
            <w:pPr>
              <w:ind w:right="-1"/>
              <w:jc w:val="both"/>
              <w:rPr>
                <w:rFonts w:ascii="Candara" w:hAnsi="Candara"/>
                <w:sz w:val="22"/>
                <w:szCs w:val="22"/>
              </w:rPr>
            </w:pPr>
            <w:r w:rsidRPr="001D533A">
              <w:rPr>
                <w:rFonts w:ascii="Candara" w:hAnsi="Candara"/>
                <w:sz w:val="22"/>
                <w:szCs w:val="22"/>
              </w:rPr>
              <w:t xml:space="preserve">Dopo la maturità classica e la Laurea in Medicina e Chirurgia si specializza in Igiene e Medicina Preventiva </w:t>
            </w:r>
            <w:r>
              <w:rPr>
                <w:rFonts w:ascii="Candara" w:hAnsi="Candara"/>
                <w:sz w:val="22"/>
                <w:szCs w:val="22"/>
              </w:rPr>
              <w:t xml:space="preserve">seguita da una visita studio in Gran Bretagna </w:t>
            </w:r>
            <w:r w:rsidRPr="001D533A">
              <w:rPr>
                <w:rFonts w:ascii="Candara" w:hAnsi="Candara"/>
                <w:sz w:val="22"/>
                <w:szCs w:val="22"/>
              </w:rPr>
              <w:t xml:space="preserve">con </w:t>
            </w:r>
            <w:r>
              <w:rPr>
                <w:rFonts w:ascii="Candara" w:hAnsi="Candara"/>
                <w:sz w:val="22"/>
                <w:szCs w:val="22"/>
              </w:rPr>
              <w:t xml:space="preserve">un </w:t>
            </w:r>
            <w:r w:rsidRPr="001D533A">
              <w:rPr>
                <w:rFonts w:ascii="Candara" w:hAnsi="Candara"/>
                <w:sz w:val="22"/>
                <w:szCs w:val="22"/>
              </w:rPr>
              <w:t xml:space="preserve">focus sul tema </w:t>
            </w:r>
            <w:r w:rsidRPr="001D533A">
              <w:rPr>
                <w:rFonts w:ascii="Candara" w:hAnsi="Candara"/>
                <w:i/>
                <w:sz w:val="22"/>
                <w:szCs w:val="22"/>
              </w:rPr>
              <w:t>Effectiveness in Health Promotion</w:t>
            </w:r>
            <w:r w:rsidRPr="001D533A">
              <w:rPr>
                <w:rFonts w:ascii="Candara" w:hAnsi="Candara"/>
                <w:sz w:val="22"/>
                <w:szCs w:val="22"/>
              </w:rPr>
              <w:t>.</w:t>
            </w:r>
          </w:p>
        </w:tc>
      </w:tr>
    </w:tbl>
    <w:p w:rsidR="00ED4908" w:rsidRDefault="00ED4908" w:rsidP="007C0C6A">
      <w:pPr>
        <w:ind w:left="-284" w:right="424"/>
        <w:jc w:val="right"/>
        <w:rPr>
          <w:rFonts w:ascii="Candara" w:hAnsi="Candara"/>
          <w:sz w:val="22"/>
          <w:szCs w:val="22"/>
        </w:rPr>
      </w:pPr>
    </w:p>
    <w:p w:rsidR="00ED4908" w:rsidRDefault="00ED4908" w:rsidP="007C0C6A">
      <w:pPr>
        <w:ind w:left="-284" w:right="424"/>
        <w:jc w:val="right"/>
        <w:rPr>
          <w:rFonts w:ascii="Candara" w:hAnsi="Candara"/>
          <w:sz w:val="22"/>
          <w:szCs w:val="22"/>
        </w:rPr>
      </w:pPr>
    </w:p>
    <w:p w:rsidR="00ED4908" w:rsidRDefault="00ED4908" w:rsidP="007C0C6A">
      <w:pPr>
        <w:ind w:left="-284" w:right="424"/>
        <w:jc w:val="right"/>
        <w:rPr>
          <w:rFonts w:ascii="Candara" w:hAnsi="Candara"/>
          <w:sz w:val="22"/>
          <w:szCs w:val="22"/>
        </w:rPr>
      </w:pPr>
      <w:bookmarkStart w:id="0" w:name="_GoBack"/>
      <w:bookmarkEnd w:id="0"/>
    </w:p>
    <w:p w:rsidR="00ED4908" w:rsidRPr="00DC2723" w:rsidRDefault="00ED4908" w:rsidP="006003A0">
      <w:pPr>
        <w:jc w:val="right"/>
        <w:rPr>
          <w:rFonts w:ascii="Candara" w:hAnsi="Candara"/>
          <w:szCs w:val="22"/>
        </w:rPr>
      </w:pPr>
      <w:r w:rsidRPr="00DC2723">
        <w:rPr>
          <w:rFonts w:ascii="Candara" w:hAnsi="Candara"/>
          <w:szCs w:val="22"/>
        </w:rPr>
        <w:t>ABSTRACT</w:t>
      </w:r>
    </w:p>
    <w:p w:rsidR="00ED4908" w:rsidRDefault="00ED4908" w:rsidP="006003A0">
      <w:pPr>
        <w:ind w:right="-1"/>
        <w:jc w:val="both"/>
        <w:rPr>
          <w:rFonts w:ascii="Candara" w:hAnsi="Candara"/>
          <w:sz w:val="18"/>
          <w:szCs w:val="22"/>
        </w:rPr>
      </w:pPr>
    </w:p>
    <w:p w:rsidR="00ED4908" w:rsidRPr="00DC2723" w:rsidRDefault="00ED4908" w:rsidP="006003A0">
      <w:pPr>
        <w:ind w:right="-1"/>
        <w:jc w:val="both"/>
        <w:rPr>
          <w:rFonts w:ascii="Candara" w:hAnsi="Candara"/>
          <w:sz w:val="18"/>
          <w:szCs w:val="22"/>
        </w:rPr>
      </w:pPr>
    </w:p>
    <w:p w:rsidR="00ED4908" w:rsidRDefault="00ED4908" w:rsidP="006003A0">
      <w:pPr>
        <w:ind w:right="-1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La sessione d’apertura Welfare, cultura e salute affronterà il tema connotandolo dal punto di vista di ciascun relatore intervenuto, secondo il suo proprio sapere disciplinare, con uno sguardo alla relazione benessere/salute. </w:t>
      </w:r>
    </w:p>
    <w:p w:rsidR="00ED4908" w:rsidRPr="00345B25" w:rsidRDefault="00ED4908" w:rsidP="006003A0">
      <w:pPr>
        <w:ind w:right="-1"/>
        <w:jc w:val="both"/>
        <w:rPr>
          <w:rFonts w:ascii="Candara" w:hAnsi="Candara"/>
          <w:sz w:val="22"/>
          <w:szCs w:val="22"/>
        </w:rPr>
      </w:pPr>
    </w:p>
    <w:p w:rsidR="00ED4908" w:rsidRPr="00345B25" w:rsidRDefault="00ED4908" w:rsidP="007C0C6A">
      <w:pPr>
        <w:ind w:left="-284" w:right="424"/>
        <w:jc w:val="right"/>
        <w:rPr>
          <w:rFonts w:ascii="Candara" w:hAnsi="Candara"/>
          <w:sz w:val="22"/>
          <w:szCs w:val="22"/>
        </w:rPr>
      </w:pPr>
    </w:p>
    <w:sectPr w:rsidR="00ED4908" w:rsidRPr="00345B25" w:rsidSect="006A48FB">
      <w:headerReference w:type="default" r:id="rId6"/>
      <w:footerReference w:type="default" r:id="rId7"/>
      <w:pgSz w:w="11900" w:h="16840"/>
      <w:pgMar w:top="1440" w:right="1552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908" w:rsidRDefault="00ED4908" w:rsidP="00760C5E">
      <w:r>
        <w:separator/>
      </w:r>
    </w:p>
  </w:endnote>
  <w:endnote w:type="continuationSeparator" w:id="0">
    <w:p w:rsidR="00ED4908" w:rsidRDefault="00ED4908" w:rsidP="0076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08" w:rsidRDefault="00ED4908" w:rsidP="000065E3">
    <w:pPr>
      <w:pStyle w:val="Footer"/>
      <w:ind w:left="-1560"/>
    </w:pPr>
  </w:p>
  <w:p w:rsidR="00ED4908" w:rsidRDefault="00ED4908" w:rsidP="00760C5E">
    <w:pPr>
      <w:pStyle w:val="Footer"/>
      <w:ind w:left="-18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908" w:rsidRDefault="00ED4908" w:rsidP="00760C5E">
      <w:r>
        <w:separator/>
      </w:r>
    </w:p>
  </w:footnote>
  <w:footnote w:type="continuationSeparator" w:id="0">
    <w:p w:rsidR="00ED4908" w:rsidRDefault="00ED4908" w:rsidP="0076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08" w:rsidRDefault="00ED4908">
    <w:pPr>
      <w:pStyle w:val="Header"/>
    </w:pPr>
  </w:p>
  <w:p w:rsidR="00ED4908" w:rsidRDefault="00ED4908">
    <w:pPr>
      <w:pStyle w:val="Header"/>
    </w:pPr>
    <w:r w:rsidRPr="00F86BEF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6" type="#_x0000_t75" style="width:80.25pt;height:113.2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C5E"/>
    <w:rsid w:val="000065E3"/>
    <w:rsid w:val="000109C7"/>
    <w:rsid w:val="0009255C"/>
    <w:rsid w:val="00107C3C"/>
    <w:rsid w:val="00157A71"/>
    <w:rsid w:val="001872CC"/>
    <w:rsid w:val="00191128"/>
    <w:rsid w:val="001A6FA5"/>
    <w:rsid w:val="001D0202"/>
    <w:rsid w:val="001D533A"/>
    <w:rsid w:val="00293C7A"/>
    <w:rsid w:val="00345B25"/>
    <w:rsid w:val="00402A54"/>
    <w:rsid w:val="006003A0"/>
    <w:rsid w:val="0068779D"/>
    <w:rsid w:val="006A48FB"/>
    <w:rsid w:val="00760C5E"/>
    <w:rsid w:val="00793AF8"/>
    <w:rsid w:val="007C0C6A"/>
    <w:rsid w:val="007E3294"/>
    <w:rsid w:val="008242C8"/>
    <w:rsid w:val="00862B0E"/>
    <w:rsid w:val="00871218"/>
    <w:rsid w:val="008B537A"/>
    <w:rsid w:val="008D446E"/>
    <w:rsid w:val="00945939"/>
    <w:rsid w:val="009663FB"/>
    <w:rsid w:val="009B733C"/>
    <w:rsid w:val="009D4E1B"/>
    <w:rsid w:val="009E2E7F"/>
    <w:rsid w:val="00A26BB0"/>
    <w:rsid w:val="00A933BA"/>
    <w:rsid w:val="00AF6D4D"/>
    <w:rsid w:val="00B03343"/>
    <w:rsid w:val="00B77870"/>
    <w:rsid w:val="00B96698"/>
    <w:rsid w:val="00C54E09"/>
    <w:rsid w:val="00C659EF"/>
    <w:rsid w:val="00D83061"/>
    <w:rsid w:val="00DC2723"/>
    <w:rsid w:val="00E20A65"/>
    <w:rsid w:val="00E8699D"/>
    <w:rsid w:val="00EA15C3"/>
    <w:rsid w:val="00ED4908"/>
    <w:rsid w:val="00EF34C1"/>
    <w:rsid w:val="00F1310D"/>
    <w:rsid w:val="00F62F67"/>
    <w:rsid w:val="00F86BEF"/>
    <w:rsid w:val="00FD346D"/>
    <w:rsid w:val="00FE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A71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0C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0C5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60C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0C5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60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0C5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rsid w:val="00760C5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rsid w:val="006A48FB"/>
    <w:rPr>
      <w:rFonts w:cs="Times New Roman"/>
      <w:color w:val="0000FF"/>
      <w:u w:val="single"/>
    </w:rPr>
  </w:style>
  <w:style w:type="paragraph" w:customStyle="1" w:styleId="OiaeaeiYiio2">
    <w:name w:val="O?ia eaeiYiio 2"/>
    <w:basedOn w:val="Normal"/>
    <w:uiPriority w:val="99"/>
    <w:rsid w:val="007C0C6A"/>
    <w:pPr>
      <w:widowControl w:val="0"/>
      <w:jc w:val="right"/>
    </w:pPr>
    <w:rPr>
      <w:rFonts w:ascii="Times New Roman" w:hAnsi="Times New Roman"/>
      <w:i/>
      <w:sz w:val="16"/>
      <w:szCs w:val="20"/>
      <w:lang w:val="en-US" w:eastAsia="ko-KR"/>
    </w:rPr>
  </w:style>
  <w:style w:type="paragraph" w:customStyle="1" w:styleId="Eaoaeaa">
    <w:name w:val="Eaoae?aa"/>
    <w:basedOn w:val="Normal"/>
    <w:uiPriority w:val="99"/>
    <w:rsid w:val="007C0C6A"/>
    <w:pPr>
      <w:widowControl w:val="0"/>
      <w:tabs>
        <w:tab w:val="center" w:pos="4153"/>
        <w:tab w:val="right" w:pos="8306"/>
      </w:tabs>
    </w:pPr>
    <w:rPr>
      <w:rFonts w:ascii="Times New Roman" w:hAnsi="Times New Roman"/>
      <w:sz w:val="20"/>
      <w:szCs w:val="20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182</Words>
  <Characters>1041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Grandini</dc:creator>
  <cp:keywords/>
  <dc:description/>
  <cp:lastModifiedBy>elenab</cp:lastModifiedBy>
  <cp:revision>6</cp:revision>
  <cp:lastPrinted>2013-10-03T04:08:00Z</cp:lastPrinted>
  <dcterms:created xsi:type="dcterms:W3CDTF">2013-10-09T07:09:00Z</dcterms:created>
  <dcterms:modified xsi:type="dcterms:W3CDTF">2014-11-17T15:14:00Z</dcterms:modified>
</cp:coreProperties>
</file>